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</w:t>
      </w:r>
      <w:r>
        <w:rPr>
          <w:rFonts w:ascii="仿宋" w:hAnsi="仿宋" w:eastAsia="仿宋"/>
          <w:b/>
          <w:sz w:val="32"/>
          <w:szCs w:val="32"/>
        </w:rPr>
        <w:t>024年新生入学大学生医保</w:t>
      </w:r>
      <w:r>
        <w:rPr>
          <w:rFonts w:hint="eastAsia" w:ascii="仿宋" w:hAnsi="仿宋" w:eastAsia="仿宋"/>
          <w:b/>
          <w:sz w:val="32"/>
          <w:szCs w:val="32"/>
        </w:rPr>
        <w:t>须知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一、新生参加杭州大学生医保条件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参保对象：我校全日制本科新生、全日制研究生新生。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（一）202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年未参加本年度城乡居民医疗保险（含少儿医保、大学生医保）的新生，可以申请补报202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年度剩余9月-</w:t>
      </w:r>
      <w:r>
        <w:rPr>
          <w:rFonts w:ascii="仿宋" w:hAnsi="仿宋" w:eastAsia="仿宋" w:cs="宋体"/>
          <w:kern w:val="0"/>
          <w:sz w:val="28"/>
          <w:szCs w:val="28"/>
        </w:rPr>
        <w:t>12月的</w:t>
      </w:r>
      <w:r>
        <w:rPr>
          <w:rFonts w:hint="eastAsia" w:ascii="仿宋" w:hAnsi="仿宋" w:eastAsia="仿宋" w:cs="宋体"/>
          <w:kern w:val="0"/>
          <w:sz w:val="28"/>
          <w:szCs w:val="28"/>
        </w:rPr>
        <w:t>杭州市大学生医保。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（二）202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年已参加本年度城乡居民医疗保险（含少儿医保、大学生医保）的新生。</w:t>
      </w:r>
    </w:p>
    <w:p>
      <w:pPr>
        <w:widowControl/>
        <w:shd w:val="clear" w:color="auto" w:fill="FFFFFF"/>
        <w:spacing w:line="360" w:lineRule="atLeas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省外新生：</w:t>
      </w:r>
      <w:r>
        <w:rPr>
          <w:rFonts w:hint="eastAsia" w:ascii="仿宋" w:hAnsi="仿宋" w:eastAsia="仿宋" w:cs="宋体"/>
          <w:kern w:val="0"/>
          <w:sz w:val="28"/>
          <w:szCs w:val="28"/>
        </w:rPr>
        <w:t>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已在浙江省外参加城乡居民医疗保险（含少儿医保、大学生医保）的新生，其医保待遇可在杭州结算的，无需重复参加杭州大学生医保；其医保待遇不能在杭州结算的，在办妥原医保停保手续后可申请杭州市大学生医保。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特别提醒：重复参保将导致两地医保待遇封锁。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省内新生：</w:t>
      </w: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ascii="仿宋" w:hAnsi="仿宋" w:eastAsia="仿宋" w:cs="宋体"/>
          <w:kern w:val="0"/>
          <w:sz w:val="28"/>
          <w:szCs w:val="28"/>
        </w:rPr>
        <w:t>024年已在</w:t>
      </w:r>
      <w:r>
        <w:rPr>
          <w:rFonts w:hint="eastAsia" w:ascii="仿宋" w:hAnsi="仿宋" w:eastAsia="仿宋" w:cs="宋体"/>
          <w:kern w:val="0"/>
          <w:sz w:val="28"/>
          <w:szCs w:val="28"/>
        </w:rPr>
        <w:t>浙江省内参加城乡居民医疗保险（含少儿医保、大学生医保）的新生，当年不能变更参保地，继续沿用已有的城乡居民医疗保险至202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年年底。</w:t>
      </w:r>
    </w:p>
    <w:p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二、杭州大学生医保参保缴费流程</w:t>
      </w:r>
    </w:p>
    <w:p>
      <w:pPr>
        <w:widowControl/>
        <w:shd w:val="clear" w:color="auto" w:fill="FFFFFF"/>
        <w:spacing w:line="360" w:lineRule="atLeas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</w:t>
      </w:r>
      <w:r>
        <w:rPr>
          <w:rFonts w:ascii="仿宋" w:hAnsi="仿宋" w:eastAsia="仿宋" w:cs="宋体"/>
          <w:kern w:val="0"/>
          <w:sz w:val="28"/>
          <w:szCs w:val="28"/>
        </w:rPr>
        <w:t>2024年8月</w:t>
      </w:r>
      <w:r>
        <w:rPr>
          <w:rFonts w:hint="eastAsia" w:ascii="仿宋" w:hAnsi="仿宋" w:eastAsia="仿宋" w:cs="宋体"/>
          <w:kern w:val="0"/>
          <w:sz w:val="28"/>
          <w:szCs w:val="28"/>
        </w:rPr>
        <w:t>底</w:t>
      </w:r>
      <w:r>
        <w:rPr>
          <w:rFonts w:ascii="仿宋" w:hAnsi="仿宋" w:eastAsia="仿宋" w:cs="宋体"/>
          <w:kern w:val="0"/>
          <w:sz w:val="28"/>
          <w:szCs w:val="28"/>
        </w:rPr>
        <w:t>，</w:t>
      </w:r>
      <w:r>
        <w:rPr>
          <w:rFonts w:hint="eastAsia" w:ascii="仿宋" w:hAnsi="仿宋" w:eastAsia="仿宋" w:cs="宋体"/>
          <w:kern w:val="0"/>
          <w:sz w:val="28"/>
          <w:szCs w:val="28"/>
        </w:rPr>
        <w:t>学校将新生数据录入浙江省学生医保服务平台筛选，其中符合未参加2</w:t>
      </w:r>
      <w:r>
        <w:rPr>
          <w:rFonts w:ascii="仿宋" w:hAnsi="仿宋" w:eastAsia="仿宋" w:cs="宋体"/>
          <w:kern w:val="0"/>
          <w:sz w:val="28"/>
          <w:szCs w:val="28"/>
        </w:rPr>
        <w:t>024年度</w:t>
      </w:r>
      <w:r>
        <w:rPr>
          <w:rFonts w:hint="eastAsia" w:ascii="仿宋" w:hAnsi="仿宋" w:eastAsia="仿宋" w:cs="宋体"/>
          <w:kern w:val="0"/>
          <w:sz w:val="28"/>
          <w:szCs w:val="28"/>
        </w:rPr>
        <w:t>城乡居民医疗保险条件的新生,统一向杭州市医保受理中心申报。（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本科</w:t>
      </w:r>
      <w:r>
        <w:rPr>
          <w:rFonts w:hint="eastAsia" w:ascii="仿宋" w:hAnsi="仿宋" w:eastAsia="仿宋" w:cs="宋体"/>
          <w:kern w:val="0"/>
          <w:sz w:val="28"/>
          <w:szCs w:val="28"/>
        </w:rPr>
        <w:t>新生原有职工医保或灵活就业医保的，请提前规划时间办妥原医保停保）</w:t>
      </w:r>
      <w:bookmarkStart w:id="0" w:name="_GoBack"/>
      <w:bookmarkEnd w:id="0"/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2.请符合补报条件的202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级新生务必于</w:t>
      </w:r>
      <w:r>
        <w:rPr>
          <w:rFonts w:ascii="仿宋" w:hAnsi="仿宋" w:eastAsia="仿宋" w:cs="宋体"/>
          <w:kern w:val="0"/>
          <w:sz w:val="28"/>
          <w:szCs w:val="28"/>
        </w:rPr>
        <w:t>10月30日</w:t>
      </w:r>
      <w:r>
        <w:rPr>
          <w:rFonts w:hint="eastAsia" w:ascii="仿宋" w:hAnsi="仿宋" w:eastAsia="仿宋" w:cs="宋体"/>
          <w:kern w:val="0"/>
          <w:sz w:val="28"/>
          <w:szCs w:val="28"/>
        </w:rPr>
        <w:t>前在支付宝自助缴费平台完成缴费。缴费路径：登录支付宝APP搜索浙江税务缴费-我为自己缴费-（202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年）大学生医保缴费90元，缴费成功即参保成功。</w:t>
      </w:r>
      <w:r>
        <w:rPr>
          <w:rStyle w:val="5"/>
          <w:rFonts w:hint="eastAsia" w:ascii="仿宋" w:hAnsi="仿宋" w:eastAsia="仿宋"/>
          <w:sz w:val="28"/>
          <w:szCs w:val="28"/>
        </w:rPr>
        <w:t>未在规定时间缴费的学生视为本人自愿放弃本次集中补报，后果自负。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港澳台学生自助缴费困难的，请携带港澳台通行证到税务局办税大厅缴纳。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</w:t>
      </w:r>
      <w:r>
        <w:rPr>
          <w:rFonts w:ascii="仿宋" w:hAnsi="仿宋" w:eastAsia="仿宋" w:cs="宋体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2024级新生入学代管费中缴纳的90元.生/年的参保费</w:t>
      </w:r>
      <w:r>
        <w:rPr>
          <w:rFonts w:ascii="仿宋" w:hAnsi="仿宋" w:eastAsia="仿宋" w:cs="宋体"/>
          <w:b/>
          <w:kern w:val="0"/>
          <w:sz w:val="28"/>
          <w:szCs w:val="28"/>
        </w:rPr>
        <w:t>，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是2025年度大学生医保费（按自然年度参保）。</w:t>
      </w:r>
    </w:p>
    <w:p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三、杭州大学生医保待遇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年杭州市大学生医保（补报）待遇享受期为9月1日-12月31日。11月1日以后不再办理202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年度杭州市大学生医保。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.202</w:t>
      </w:r>
      <w:r>
        <w:rPr>
          <w:rFonts w:ascii="仿宋" w:hAnsi="仿宋" w:eastAsia="仿宋" w:cs="宋体"/>
          <w:kern w:val="0"/>
          <w:sz w:val="28"/>
          <w:szCs w:val="28"/>
        </w:rPr>
        <w:t>5</w:t>
      </w:r>
      <w:r>
        <w:rPr>
          <w:rFonts w:hint="eastAsia" w:ascii="仿宋" w:hAnsi="仿宋" w:eastAsia="仿宋" w:cs="宋体"/>
          <w:kern w:val="0"/>
          <w:sz w:val="28"/>
          <w:szCs w:val="28"/>
        </w:rPr>
        <w:t>年杭州市大学生医保参（续）保工作于202</w:t>
      </w: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年10月启动，已在代管费中缴纳医保费的同学，学校视作自愿参加2</w:t>
      </w:r>
      <w:r>
        <w:rPr>
          <w:rFonts w:ascii="仿宋" w:hAnsi="仿宋" w:eastAsia="仿宋" w:cs="宋体"/>
          <w:kern w:val="0"/>
          <w:sz w:val="28"/>
          <w:szCs w:val="28"/>
        </w:rPr>
        <w:t>025年杭州市大学生医保，统一办理参保及税务征缴手续。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.参保成功后，因医保原因导致的全额结算医疗费可以向医保经办机构报销。报销方式：登录浙里办APP搜索“浙里医保”线上申报报销，或至市、区行政服务中心医保窗口报销。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更多杭州大学生医保信息关注微信“杭州医保”公众号。</w:t>
      </w:r>
    </w:p>
    <w:p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四、就医凭证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参保成功的新生可凭医保电子凭证（参保城市选杭州）或杭州市民卡，在杭州医保定点医疗机构就诊，享受杭州大学生医保待遇。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1.医保电子凭证：登录支付宝搜索医保电子凭证，激活医保电子凭证，就诊时在杭州医保定点医疗机构刷码结算。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港澳台学生激活医保电子凭证有困难的，请携带通行证就近到市、区行政服务中心申领市民卡。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2.杭州市民卡：可在杭州市民卡网站、杭州市民卡服务大厅或各区行政服务中心申领实体卡。</w:t>
      </w:r>
    </w:p>
    <w:p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五、医保联系方式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1.学校医保：后勤服务中心，电话：</w:t>
      </w:r>
      <w:r>
        <w:rPr>
          <w:rFonts w:ascii="仿宋" w:hAnsi="仿宋" w:eastAsia="仿宋" w:cs="宋体"/>
          <w:kern w:val="0"/>
          <w:sz w:val="28"/>
          <w:szCs w:val="28"/>
        </w:rPr>
        <w:t>87164783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2.杭州市医疗保险事务受理中心：西湖大道149号，电话56089977、56089988。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.杭州市民卡中心：https://www.96225.com/，咨询热线：96225。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.杭州医保保障热线：12345。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六、港澳台学生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港澳台学生证件类型填写</w:t>
      </w:r>
      <w:r>
        <w:rPr>
          <w:rFonts w:hint="eastAsia" w:ascii="仿宋" w:hAnsi="仿宋" w:eastAsia="仿宋"/>
          <w:sz w:val="28"/>
          <w:szCs w:val="28"/>
        </w:rPr>
        <w:t>方法：</w:t>
      </w:r>
      <w:r>
        <w:rPr>
          <w:rFonts w:ascii="仿宋" w:hAnsi="仿宋" w:eastAsia="仿宋"/>
          <w:sz w:val="28"/>
          <w:szCs w:val="28"/>
        </w:rPr>
        <w:t>港澳台</w:t>
      </w:r>
      <w:r>
        <w:rPr>
          <w:rFonts w:hint="eastAsia" w:ascii="仿宋" w:hAnsi="仿宋" w:eastAsia="仿宋"/>
          <w:sz w:val="28"/>
          <w:szCs w:val="28"/>
        </w:rPr>
        <w:t>证件类型分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种，港澳台居民居住证（一般都是</w:t>
      </w:r>
      <w:r>
        <w:rPr>
          <w:rFonts w:ascii="仿宋" w:hAnsi="仿宋" w:eastAsia="仿宋"/>
          <w:sz w:val="28"/>
          <w:szCs w:val="28"/>
        </w:rPr>
        <w:t>81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82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83</w:t>
      </w:r>
      <w:r>
        <w:rPr>
          <w:rFonts w:hint="eastAsia" w:ascii="仿宋" w:hAnsi="仿宋" w:eastAsia="仿宋"/>
          <w:sz w:val="28"/>
          <w:szCs w:val="28"/>
        </w:rPr>
        <w:t>开头）和港澳居民来往内地通行证</w:t>
      </w:r>
      <w:r>
        <w:rPr>
          <w:rFonts w:ascii="仿宋" w:hAnsi="仿宋" w:eastAsia="仿宋"/>
          <w:sz w:val="28"/>
          <w:szCs w:val="28"/>
        </w:rPr>
        <w:t>/</w:t>
      </w:r>
      <w:r>
        <w:rPr>
          <w:rFonts w:hint="eastAsia" w:ascii="仿宋" w:hAnsi="仿宋" w:eastAsia="仿宋"/>
          <w:sz w:val="28"/>
          <w:szCs w:val="28"/>
        </w:rPr>
        <w:t>台湾居民来往大陆通行证（香港：</w:t>
      </w:r>
      <w:r>
        <w:rPr>
          <w:rFonts w:ascii="仿宋" w:hAnsi="仿宋" w:eastAsia="仿宋"/>
          <w:sz w:val="28"/>
          <w:szCs w:val="28"/>
        </w:rPr>
        <w:t>HKG+</w:t>
      </w:r>
      <w:r>
        <w:rPr>
          <w:rFonts w:hint="eastAsia" w:ascii="仿宋" w:hAnsi="仿宋" w:eastAsia="仿宋"/>
          <w:sz w:val="28"/>
          <w:szCs w:val="28"/>
        </w:rPr>
        <w:t>数字</w:t>
      </w:r>
      <w:r>
        <w:rPr>
          <w:rFonts w:ascii="仿宋" w:hAnsi="仿宋" w:eastAsia="仿宋"/>
          <w:sz w:val="28"/>
          <w:szCs w:val="28"/>
        </w:rPr>
        <w:t>0+</w:t>
      </w:r>
      <w:r>
        <w:rPr>
          <w:rFonts w:hint="eastAsia" w:ascii="仿宋" w:hAnsi="仿宋" w:eastAsia="仿宋"/>
          <w:sz w:val="28"/>
          <w:szCs w:val="28"/>
        </w:rPr>
        <w:t>通行证号码；澳门：</w:t>
      </w:r>
      <w:r>
        <w:rPr>
          <w:rFonts w:ascii="仿宋" w:hAnsi="仿宋" w:eastAsia="仿宋"/>
          <w:sz w:val="28"/>
          <w:szCs w:val="28"/>
        </w:rPr>
        <w:t>MAC+</w:t>
      </w:r>
      <w:r>
        <w:rPr>
          <w:rFonts w:hint="eastAsia" w:ascii="仿宋" w:hAnsi="仿宋" w:eastAsia="仿宋"/>
          <w:sz w:val="28"/>
          <w:szCs w:val="28"/>
        </w:rPr>
        <w:t>数字</w:t>
      </w:r>
      <w:r>
        <w:rPr>
          <w:rFonts w:ascii="仿宋" w:hAnsi="仿宋" w:eastAsia="仿宋"/>
          <w:sz w:val="28"/>
          <w:szCs w:val="28"/>
        </w:rPr>
        <w:t>0+</w:t>
      </w:r>
      <w:r>
        <w:rPr>
          <w:rFonts w:hint="eastAsia" w:ascii="仿宋" w:hAnsi="仿宋" w:eastAsia="仿宋"/>
          <w:sz w:val="28"/>
          <w:szCs w:val="28"/>
        </w:rPr>
        <w:t>通行证号码；台湾：</w:t>
      </w:r>
      <w:r>
        <w:rPr>
          <w:rFonts w:ascii="仿宋" w:hAnsi="仿宋" w:eastAsia="仿宋"/>
          <w:sz w:val="28"/>
          <w:szCs w:val="28"/>
        </w:rPr>
        <w:t>TWN+</w:t>
      </w:r>
      <w:r>
        <w:rPr>
          <w:rFonts w:hint="eastAsia" w:ascii="仿宋" w:hAnsi="仿宋" w:eastAsia="仿宋"/>
          <w:sz w:val="28"/>
          <w:szCs w:val="28"/>
        </w:rPr>
        <w:t>数字</w:t>
      </w:r>
      <w:r>
        <w:rPr>
          <w:rFonts w:ascii="仿宋" w:hAnsi="仿宋" w:eastAsia="仿宋"/>
          <w:sz w:val="28"/>
          <w:szCs w:val="28"/>
        </w:rPr>
        <w:t>0+</w:t>
      </w:r>
      <w:r>
        <w:rPr>
          <w:rFonts w:hint="eastAsia" w:ascii="仿宋" w:hAnsi="仿宋" w:eastAsia="仿宋"/>
          <w:sz w:val="28"/>
          <w:szCs w:val="28"/>
        </w:rPr>
        <w:t>通行证号码）。</w:t>
      </w: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zNDk4MTk4NDE4ZTViM2U2NzhlZGEyOTI3NmVmMjgifQ=="/>
  </w:docVars>
  <w:rsids>
    <w:rsidRoot w:val="00B769B5"/>
    <w:rsid w:val="00075E65"/>
    <w:rsid w:val="000902E7"/>
    <w:rsid w:val="00091E8E"/>
    <w:rsid w:val="000A5EFC"/>
    <w:rsid w:val="000D7391"/>
    <w:rsid w:val="00105153"/>
    <w:rsid w:val="00107319"/>
    <w:rsid w:val="00110EF6"/>
    <w:rsid w:val="00144376"/>
    <w:rsid w:val="001A1948"/>
    <w:rsid w:val="001E6097"/>
    <w:rsid w:val="00275670"/>
    <w:rsid w:val="002A3CF5"/>
    <w:rsid w:val="002B1057"/>
    <w:rsid w:val="002C0682"/>
    <w:rsid w:val="002D1807"/>
    <w:rsid w:val="002E21DE"/>
    <w:rsid w:val="002F3C93"/>
    <w:rsid w:val="003365CE"/>
    <w:rsid w:val="0037325E"/>
    <w:rsid w:val="00380178"/>
    <w:rsid w:val="00390868"/>
    <w:rsid w:val="00397D42"/>
    <w:rsid w:val="003C5D70"/>
    <w:rsid w:val="003E1AE9"/>
    <w:rsid w:val="004046EF"/>
    <w:rsid w:val="00436B9D"/>
    <w:rsid w:val="00437C97"/>
    <w:rsid w:val="00454867"/>
    <w:rsid w:val="00465F7F"/>
    <w:rsid w:val="00486671"/>
    <w:rsid w:val="00487D16"/>
    <w:rsid w:val="00492034"/>
    <w:rsid w:val="004C6FEA"/>
    <w:rsid w:val="0051392D"/>
    <w:rsid w:val="00567F6E"/>
    <w:rsid w:val="005C0AB5"/>
    <w:rsid w:val="005F2F49"/>
    <w:rsid w:val="00621CC0"/>
    <w:rsid w:val="00667044"/>
    <w:rsid w:val="006935C7"/>
    <w:rsid w:val="006D00EE"/>
    <w:rsid w:val="006E5707"/>
    <w:rsid w:val="00703CF6"/>
    <w:rsid w:val="007769FE"/>
    <w:rsid w:val="007809A0"/>
    <w:rsid w:val="00816C46"/>
    <w:rsid w:val="00826EAD"/>
    <w:rsid w:val="00882BBE"/>
    <w:rsid w:val="008B00AF"/>
    <w:rsid w:val="00945958"/>
    <w:rsid w:val="009634EB"/>
    <w:rsid w:val="00966A50"/>
    <w:rsid w:val="00970534"/>
    <w:rsid w:val="009A00E1"/>
    <w:rsid w:val="009B32D0"/>
    <w:rsid w:val="00A34ABD"/>
    <w:rsid w:val="00A406F7"/>
    <w:rsid w:val="00A55E5A"/>
    <w:rsid w:val="00AD066F"/>
    <w:rsid w:val="00B51718"/>
    <w:rsid w:val="00B73700"/>
    <w:rsid w:val="00B769B5"/>
    <w:rsid w:val="00BB0240"/>
    <w:rsid w:val="00BB7392"/>
    <w:rsid w:val="00BF1969"/>
    <w:rsid w:val="00C0035A"/>
    <w:rsid w:val="00C173FB"/>
    <w:rsid w:val="00C37166"/>
    <w:rsid w:val="00C92F15"/>
    <w:rsid w:val="00CA5962"/>
    <w:rsid w:val="00CB2AE2"/>
    <w:rsid w:val="00CB5605"/>
    <w:rsid w:val="00CC674F"/>
    <w:rsid w:val="00CD5E42"/>
    <w:rsid w:val="00CF6BC0"/>
    <w:rsid w:val="00D2605E"/>
    <w:rsid w:val="00D567EC"/>
    <w:rsid w:val="00D74EF8"/>
    <w:rsid w:val="00D760A7"/>
    <w:rsid w:val="00DD7081"/>
    <w:rsid w:val="00DE6DB1"/>
    <w:rsid w:val="00E60F42"/>
    <w:rsid w:val="00E759CA"/>
    <w:rsid w:val="00EB484B"/>
    <w:rsid w:val="00F31284"/>
    <w:rsid w:val="00F936FB"/>
    <w:rsid w:val="00F95692"/>
    <w:rsid w:val="00FA60F2"/>
    <w:rsid w:val="00FB564B"/>
    <w:rsid w:val="00FF537A"/>
    <w:rsid w:val="0F3A14E0"/>
    <w:rsid w:val="0F840A02"/>
    <w:rsid w:val="18660237"/>
    <w:rsid w:val="2F800FBE"/>
    <w:rsid w:val="661E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paragraph" w:styleId="6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1298</Words>
  <Characters>1451</Characters>
  <Lines>10</Lines>
  <Paragraphs>2</Paragraphs>
  <TotalTime>238</TotalTime>
  <ScaleCrop>false</ScaleCrop>
  <LinksUpToDate>false</LinksUpToDate>
  <CharactersWithSpaces>1452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2024-06-17T02:12:00Z</dcterms:created>
  <dc:creator>LX</dc:creator>
  <cp:lastModifiedBy>Lucy妈</cp:lastModifiedBy>
  <dcterms:modified xsi:type="dcterms:W3CDTF">2024-07-08T02:53:22Z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1E97B15E0E4446008FCEAAF8882A24F1_13</vt:lpwstr>
  </property>
</Properties>
</file>